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4003" w14:textId="26D6BC92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840083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F76C4D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328BE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F76C4D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FB149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2B9F7AB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213EB84" w14:textId="77777777" w:rsidR="00FB149D" w:rsidRPr="00FB149D" w:rsidRDefault="00FB149D" w:rsidP="00FB149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"MED-JAR" SPÓŁKA Z OGRANICZONĄ</w:t>
            </w:r>
          </w:p>
          <w:p w14:paraId="013F2908" w14:textId="77777777" w:rsidR="00FB149D" w:rsidRPr="00FB149D" w:rsidRDefault="00FB149D" w:rsidP="00FB149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3A2E29CA" w:rsidR="00F94D03" w:rsidRPr="00BE58D4" w:rsidRDefault="00FB149D" w:rsidP="00FB149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  <w:r w:rsidR="002C5DD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2C5DD2" w:rsidRPr="002C5DD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8219E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Remont pracowni RTG 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dostosowanej 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wymogów</w:t>
            </w:r>
          </w:p>
          <w:p w14:paraId="77C4DE06" w14:textId="082627E1" w:rsidR="00F94D0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0"/>
          </w:p>
        </w:tc>
      </w:tr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B87E0ED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01.01.2026 – 31.</w:t>
            </w:r>
            <w:r w:rsidR="00FB14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2BD6124A" w14:textId="77777777" w:rsidR="00895935" w:rsidRPr="00895935" w:rsidRDefault="00895935" w:rsidP="0089593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E887B65" w:rsidR="00F94D03" w:rsidRPr="00BE58D4" w:rsidRDefault="00895935" w:rsidP="0089593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2026-02-05 godz. 10:00</w:t>
            </w:r>
          </w:p>
        </w:tc>
      </w:tr>
      <w:tr w:rsidR="00895935" w:rsidRPr="00BE58D4" w14:paraId="072D6E8C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E3F6EB1" w14:textId="71C245D0" w:rsidR="00895935" w:rsidRPr="00BE58D4" w:rsidRDefault="00895935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Zmiany</w:t>
            </w:r>
          </w:p>
        </w:tc>
        <w:tc>
          <w:tcPr>
            <w:tcW w:w="6941" w:type="dxa"/>
            <w:vAlign w:val="center"/>
          </w:tcPr>
          <w:p w14:paraId="542AB831" w14:textId="77777777" w:rsidR="00895935" w:rsidRPr="00895935" w:rsidRDefault="00895935" w:rsidP="0089593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 związku z wydłużeniem terminu przyjmowania oferta do</w:t>
            </w:r>
          </w:p>
          <w:p w14:paraId="05E90F30" w14:textId="5D9DC4B1" w:rsidR="00895935" w:rsidRPr="00895935" w:rsidRDefault="00895935" w:rsidP="0089593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zapytania ofertowego numer 6/01/22/28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805</w:t>
            </w: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/2026 z dnia</w:t>
            </w:r>
          </w:p>
          <w:p w14:paraId="58F860AE" w14:textId="77777777" w:rsidR="00895935" w:rsidRPr="00895935" w:rsidRDefault="00895935" w:rsidP="0089593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22.01.2026 r. wydłuża się zapytanie ofertowe nr</w:t>
            </w:r>
          </w:p>
          <w:p w14:paraId="528659BC" w14:textId="4796A58E" w:rsidR="00895935" w:rsidRPr="005115DA" w:rsidRDefault="00895935" w:rsidP="00895935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2/01/22/28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805</w:t>
            </w:r>
            <w:r w:rsidRPr="0089593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/2026.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4290D975" w14:textId="77777777" w:rsidR="00FB149D" w:rsidRPr="00FB149D" w:rsidRDefault="00FF1103" w:rsidP="00FB149D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FB149D" w:rsidRPr="00FB149D">
        <w:rPr>
          <w:rFonts w:ascii="Lato" w:hAnsi="Lato" w:cs="Arial"/>
          <w:color w:val="000000" w:themeColor="text1"/>
          <w:sz w:val="24"/>
          <w:szCs w:val="24"/>
        </w:rPr>
        <w:t xml:space="preserve"> ul. Harcerza Anatolka Gradowskiego 26,</w:t>
      </w:r>
    </w:p>
    <w:p w14:paraId="790AE489" w14:textId="49F34282" w:rsidR="00FF1103" w:rsidRPr="00BE58D4" w:rsidRDefault="00FB149D" w:rsidP="00FB149D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FB149D">
        <w:rPr>
          <w:rFonts w:ascii="Lato" w:hAnsi="Lato" w:cs="Arial"/>
          <w:color w:val="000000" w:themeColor="text1"/>
          <w:sz w:val="24"/>
          <w:szCs w:val="24"/>
        </w:rPr>
        <w:t>09-410 Płock</w:t>
      </w:r>
      <w:r w:rsidR="006328BE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dokładna lokalizacja pomieszczenia ustalona wspólnie umożliwiająca dotarcie pacjenta o szczególnych potrzebach, w tym poruszających się na wózku inwalidzkim;</w:t>
      </w:r>
    </w:p>
    <w:p w14:paraId="1E6846EF" w14:textId="45D57D21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pełne oddanie pomieszczenia do </w:t>
      </w:r>
      <w:r w:rsidR="00FB149D">
        <w:rPr>
          <w:rFonts w:ascii="Lato" w:hAnsi="Lato" w:cs="Arial"/>
          <w:color w:val="000000" w:themeColor="text1"/>
          <w:sz w:val="24"/>
          <w:szCs w:val="24"/>
        </w:rPr>
        <w:t>instalacji aparatu RTG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nie mogą mieć progu wyższego niż 2 cm. Szerokość drzwi to minimum 90 cm. Drzwi powinny być nieprzezroczyste (nie mogą przepuszczać cienia). Drzwi i ich ramy 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muszą mieć izolację akustyczną (co najmniej Rw 35 dB)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0548118E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003FD0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</w:t>
      </w:r>
      <w:r w:rsidR="00927F12">
        <w:rPr>
          <w:rFonts w:ascii="Lato" w:hAnsi="Lato"/>
          <w:color w:val="000000" w:themeColor="text1"/>
          <w:sz w:val="24"/>
          <w:szCs w:val="24"/>
        </w:rPr>
        <w:t>1</w:t>
      </w:r>
      <w:r w:rsidRPr="00BE58D4">
        <w:rPr>
          <w:rFonts w:ascii="Lato" w:hAnsi="Lato"/>
          <w:color w:val="000000" w:themeColor="text1"/>
          <w:sz w:val="24"/>
          <w:szCs w:val="24"/>
        </w:rPr>
        <w:t>.</w:t>
      </w:r>
      <w:r w:rsidR="00927F1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00000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000000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434BFD08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Rzut pomieszczeń</w:t>
      </w:r>
      <w:r w:rsidR="00E668DF">
        <w:rPr>
          <w:rFonts w:ascii="Lato" w:hAnsi="Lato"/>
          <w:color w:val="000000" w:themeColor="text1"/>
          <w:sz w:val="24"/>
          <w:szCs w:val="24"/>
        </w:rPr>
        <w:t>, informacje techniczne</w:t>
      </w:r>
    </w:p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9701B" w14:textId="77777777" w:rsidR="00D1136E" w:rsidRDefault="00D1136E" w:rsidP="00EE3EBA">
      <w:r>
        <w:separator/>
      </w:r>
    </w:p>
  </w:endnote>
  <w:endnote w:type="continuationSeparator" w:id="0">
    <w:p w14:paraId="509E2C2E" w14:textId="77777777" w:rsidR="00D1136E" w:rsidRDefault="00D1136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D314" w14:textId="77777777" w:rsidR="00D1136E" w:rsidRDefault="00D1136E" w:rsidP="00EE3EBA">
      <w:r>
        <w:separator/>
      </w:r>
    </w:p>
  </w:footnote>
  <w:footnote w:type="continuationSeparator" w:id="0">
    <w:p w14:paraId="33811D1C" w14:textId="77777777" w:rsidR="00D1136E" w:rsidRDefault="00D1136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2"/>
  </w:num>
  <w:num w:numId="3" w16cid:durableId="1755665805">
    <w:abstractNumId w:val="3"/>
  </w:num>
  <w:num w:numId="4" w16cid:durableId="58820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2489"/>
    <w:rsid w:val="00087091"/>
    <w:rsid w:val="000A25B5"/>
    <w:rsid w:val="000B2F96"/>
    <w:rsid w:val="000C04BD"/>
    <w:rsid w:val="000C6A44"/>
    <w:rsid w:val="000F6B3A"/>
    <w:rsid w:val="001250AA"/>
    <w:rsid w:val="00170272"/>
    <w:rsid w:val="0017719E"/>
    <w:rsid w:val="00177B2B"/>
    <w:rsid w:val="0018476D"/>
    <w:rsid w:val="001F0AEF"/>
    <w:rsid w:val="0020620C"/>
    <w:rsid w:val="00216C58"/>
    <w:rsid w:val="0022702C"/>
    <w:rsid w:val="002B5668"/>
    <w:rsid w:val="002C5DD2"/>
    <w:rsid w:val="0035039C"/>
    <w:rsid w:val="00376A48"/>
    <w:rsid w:val="003B63FE"/>
    <w:rsid w:val="00400CE9"/>
    <w:rsid w:val="0041407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966EF"/>
    <w:rsid w:val="005D2333"/>
    <w:rsid w:val="005F1CB3"/>
    <w:rsid w:val="006205D5"/>
    <w:rsid w:val="006328BE"/>
    <w:rsid w:val="00667752"/>
    <w:rsid w:val="006741A3"/>
    <w:rsid w:val="00683738"/>
    <w:rsid w:val="00710C87"/>
    <w:rsid w:val="00737547"/>
    <w:rsid w:val="0075679D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95935"/>
    <w:rsid w:val="008C1CC9"/>
    <w:rsid w:val="00927F12"/>
    <w:rsid w:val="00930F0D"/>
    <w:rsid w:val="0094596E"/>
    <w:rsid w:val="0097646B"/>
    <w:rsid w:val="00986432"/>
    <w:rsid w:val="00986C4E"/>
    <w:rsid w:val="009A16BE"/>
    <w:rsid w:val="009A3FF7"/>
    <w:rsid w:val="009B331C"/>
    <w:rsid w:val="009C4126"/>
    <w:rsid w:val="00A27839"/>
    <w:rsid w:val="00A36EF7"/>
    <w:rsid w:val="00AA5E03"/>
    <w:rsid w:val="00AF0221"/>
    <w:rsid w:val="00B5614D"/>
    <w:rsid w:val="00B8508E"/>
    <w:rsid w:val="00B924DB"/>
    <w:rsid w:val="00B95CA8"/>
    <w:rsid w:val="00BA1860"/>
    <w:rsid w:val="00BE2385"/>
    <w:rsid w:val="00BE58D4"/>
    <w:rsid w:val="00C43A6A"/>
    <w:rsid w:val="00C67D2C"/>
    <w:rsid w:val="00D029EA"/>
    <w:rsid w:val="00D1136E"/>
    <w:rsid w:val="00D17B1A"/>
    <w:rsid w:val="00D750EB"/>
    <w:rsid w:val="00E00484"/>
    <w:rsid w:val="00E668DF"/>
    <w:rsid w:val="00E76C0A"/>
    <w:rsid w:val="00EC266A"/>
    <w:rsid w:val="00EC6D7F"/>
    <w:rsid w:val="00EE3EBA"/>
    <w:rsid w:val="00F226E7"/>
    <w:rsid w:val="00F30E39"/>
    <w:rsid w:val="00F67BE0"/>
    <w:rsid w:val="00F71D97"/>
    <w:rsid w:val="00F76C4D"/>
    <w:rsid w:val="00F94D03"/>
    <w:rsid w:val="00FA4797"/>
    <w:rsid w:val="00FB149D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1265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17</cp:revision>
  <dcterms:created xsi:type="dcterms:W3CDTF">2026-01-21T19:50:00Z</dcterms:created>
  <dcterms:modified xsi:type="dcterms:W3CDTF">2026-01-29T08:19:00Z</dcterms:modified>
</cp:coreProperties>
</file>